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C3" w:rsidRPr="00C45B05" w:rsidRDefault="006F5BC3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  <w:r w:rsidRPr="00C45B05">
        <w:rPr>
          <w:rFonts w:eastAsia="Times New Roman"/>
          <w:i/>
          <w:sz w:val="24"/>
          <w:szCs w:val="24"/>
          <w:shd w:val="clear" w:color="auto" w:fill="FEFFFE"/>
        </w:rPr>
        <w:t xml:space="preserve">Примерное содержание РППС (перечень оборудования) для детей </w:t>
      </w:r>
      <w:r w:rsidR="00C45B05" w:rsidRPr="00C45B05">
        <w:rPr>
          <w:rFonts w:eastAsia="Times New Roman"/>
          <w:i/>
          <w:sz w:val="24"/>
          <w:szCs w:val="24"/>
          <w:shd w:val="clear" w:color="auto" w:fill="FEFFFE"/>
        </w:rPr>
        <w:t>с НОДА</w:t>
      </w:r>
    </w:p>
    <w:p w:rsidR="006F5BC3" w:rsidRPr="00C45B05" w:rsidRDefault="006F5BC3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</w:p>
    <w:p w:rsidR="00C45B05" w:rsidRPr="00C45B05" w:rsidRDefault="00C45B05" w:rsidP="00C45B05">
      <w:pPr>
        <w:widowControl w:val="0"/>
        <w:spacing w:line="240" w:lineRule="auto"/>
        <w:ind w:firstLine="360"/>
        <w:rPr>
          <w:rFonts w:eastAsia="Times New Roman"/>
          <w:sz w:val="24"/>
          <w:szCs w:val="24"/>
        </w:rPr>
      </w:pPr>
      <w:r w:rsidRPr="00C45B05">
        <w:rPr>
          <w:rFonts w:eastAsia="Times New Roman"/>
          <w:sz w:val="24"/>
          <w:szCs w:val="24"/>
        </w:rPr>
        <w:t>Образовательное пространство оснащено средствами обучения и воспитания, соответствующими материалами, в том числе расходным игровым, спортивным, оздоровительным оборудованием, инвентарем с учетом психофизических особенностей детей с НОДА.</w:t>
      </w:r>
    </w:p>
    <w:p w:rsidR="00C45B05" w:rsidRPr="00C45B05" w:rsidRDefault="00C45B05" w:rsidP="00C45B05">
      <w:pPr>
        <w:widowControl w:val="0"/>
        <w:spacing w:line="240" w:lineRule="auto"/>
        <w:ind w:firstLine="360"/>
        <w:rPr>
          <w:rFonts w:eastAsia="Times New Roman"/>
          <w:sz w:val="24"/>
          <w:szCs w:val="24"/>
        </w:rPr>
      </w:pPr>
      <w:r w:rsidRPr="00C45B05">
        <w:rPr>
          <w:rFonts w:eastAsia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обеспечивают игровую, познавательную, двигательную, исследовательскую и творческую активность всех воспитанников, экспериментирование с доступными для детей с НОДА материалами,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C45B05" w:rsidRDefault="00C04FA7" w:rsidP="00C45B0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Д</w:t>
      </w:r>
      <w:bookmarkStart w:id="0" w:name="_GoBack"/>
      <w:bookmarkEnd w:id="0"/>
      <w:r w:rsidR="00C45B05" w:rsidRPr="00C45B05">
        <w:rPr>
          <w:color w:val="111111"/>
        </w:rPr>
        <w:t>ля беспрепятственного входа и выхода в здание детского сада и транспортировки инвалидов колясочников установлен подъемный пандус, с электроприводом</w:t>
      </w:r>
      <w:r w:rsidR="00C45B05">
        <w:rPr>
          <w:color w:val="111111"/>
        </w:rPr>
        <w:t xml:space="preserve">, оборудованы поручни в </w:t>
      </w:r>
      <w:proofErr w:type="spellStart"/>
      <w:r w:rsidR="00C45B05">
        <w:rPr>
          <w:color w:val="111111"/>
        </w:rPr>
        <w:t>соответстии</w:t>
      </w:r>
      <w:proofErr w:type="spellEnd"/>
      <w:r w:rsidR="00C45B05">
        <w:rPr>
          <w:color w:val="111111"/>
        </w:rPr>
        <w:t xml:space="preserve"> с </w:t>
      </w:r>
      <w:proofErr w:type="spellStart"/>
      <w:r w:rsidR="00C45B05">
        <w:rPr>
          <w:color w:val="111111"/>
        </w:rPr>
        <w:t>СаПин</w:t>
      </w:r>
      <w:proofErr w:type="spellEnd"/>
      <w:r w:rsidR="00C45B05">
        <w:rPr>
          <w:color w:val="111111"/>
        </w:rPr>
        <w:t>.</w:t>
      </w:r>
      <w:r w:rsidR="00C45B05" w:rsidRPr="00C45B05">
        <w:rPr>
          <w:color w:val="111111"/>
        </w:rPr>
        <w:t xml:space="preserve"> </w:t>
      </w:r>
      <w:proofErr w:type="gramStart"/>
      <w:r w:rsidR="00C45B05" w:rsidRPr="00C45B05">
        <w:rPr>
          <w:color w:val="111111"/>
        </w:rPr>
        <w:t>Д</w:t>
      </w:r>
      <w:proofErr w:type="gramEnd"/>
      <w:r w:rsidR="00C45B05" w:rsidRPr="00C45B05">
        <w:rPr>
          <w:color w:val="111111"/>
        </w:rPr>
        <w:t>ля вызова персонала в доступном месте установлена специальная кнопка - вызов. Территория</w:t>
      </w:r>
      <w:r w:rsidR="00C45B05">
        <w:rPr>
          <w:color w:val="111111"/>
        </w:rPr>
        <w:t xml:space="preserve"> основного </w:t>
      </w:r>
      <w:r w:rsidR="00C45B05" w:rsidRPr="00C45B05">
        <w:rPr>
          <w:color w:val="111111"/>
        </w:rPr>
        <w:t xml:space="preserve">входа </w:t>
      </w:r>
      <w:r w:rsidR="00C45B05">
        <w:rPr>
          <w:color w:val="111111"/>
        </w:rPr>
        <w:t>оборудована</w:t>
      </w:r>
      <w:r w:rsidR="00C45B05" w:rsidRPr="00C45B05">
        <w:rPr>
          <w:color w:val="111111"/>
        </w:rPr>
        <w:t xml:space="preserve"> тактильной плиткой. Расширены дверные проемы</w:t>
      </w:r>
      <w:r w:rsidR="00C45B05">
        <w:rPr>
          <w:color w:val="111111"/>
        </w:rPr>
        <w:t>, в туалетах оборудованы поручни</w:t>
      </w:r>
      <w:r w:rsidR="00C45B05" w:rsidRPr="00C45B05">
        <w:rPr>
          <w:color w:val="111111"/>
        </w:rPr>
        <w:t xml:space="preserve">. Для перемещения внутри детского сада имеется сменная инвалидная коляска, приобретены перекатные пороги, установлены поручни по всему коридору. </w:t>
      </w:r>
      <w:r w:rsidR="00C45B05">
        <w:rPr>
          <w:color w:val="111111"/>
        </w:rPr>
        <w:t xml:space="preserve">Оборудован специализированный санузел. </w:t>
      </w:r>
    </w:p>
    <w:p w:rsidR="00C04FA7" w:rsidRDefault="00C45B05" w:rsidP="00C45B0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>
        <w:rPr>
          <w:color w:val="111111"/>
        </w:rPr>
        <w:t>В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группа</w:t>
      </w:r>
      <w:proofErr w:type="gramEnd"/>
      <w:r w:rsidRPr="00C45B05">
        <w:rPr>
          <w:color w:val="111111"/>
        </w:rPr>
        <w:t> </w:t>
      </w:r>
      <w:r>
        <w:rPr>
          <w:rStyle w:val="a5"/>
          <w:b w:val="0"/>
          <w:color w:val="111111"/>
          <w:bdr w:val="none" w:sz="0" w:space="0" w:color="auto" w:frame="1"/>
        </w:rPr>
        <w:t>организованно</w:t>
      </w:r>
      <w:r w:rsidRPr="00C45B05">
        <w:rPr>
          <w:rStyle w:val="a5"/>
          <w:b w:val="0"/>
          <w:color w:val="111111"/>
          <w:bdr w:val="none" w:sz="0" w:space="0" w:color="auto" w:frame="1"/>
        </w:rPr>
        <w:t xml:space="preserve"> пространство</w:t>
      </w:r>
      <w:r>
        <w:rPr>
          <w:rStyle w:val="a5"/>
          <w:b w:val="0"/>
          <w:color w:val="111111"/>
          <w:bdr w:val="none" w:sz="0" w:space="0" w:color="auto" w:frame="1"/>
        </w:rPr>
        <w:t xml:space="preserve"> для сенсорного развития</w:t>
      </w:r>
      <w:r w:rsidRPr="00C45B05">
        <w:rPr>
          <w:color w:val="111111"/>
        </w:rPr>
        <w:t>, воздействующее на </w:t>
      </w:r>
      <w:r w:rsidRPr="00C45B05">
        <w:rPr>
          <w:rStyle w:val="a5"/>
          <w:b w:val="0"/>
          <w:color w:val="111111"/>
          <w:bdr w:val="none" w:sz="0" w:space="0" w:color="auto" w:frame="1"/>
        </w:rPr>
        <w:t>органы чувств человека</w:t>
      </w:r>
      <w:r w:rsidRPr="00C45B05">
        <w:rPr>
          <w:color w:val="111111"/>
        </w:rPr>
        <w:t xml:space="preserve">: зрение, слух, осязание, обоняние. На сенсорных дорожках и специальных панелях для развития тактильной чувствительности разместили предметы разной формы и фактуры - из ворса, ткани, дерева, пластмассы и т. п. Ощупывая </w:t>
      </w:r>
      <w:proofErr w:type="spellStart"/>
      <w:r w:rsidRPr="00C45B05">
        <w:rPr>
          <w:color w:val="111111"/>
        </w:rPr>
        <w:t>их</w:t>
      </w:r>
      <w:proofErr w:type="gramStart"/>
      <w:r w:rsidRPr="00C45B05">
        <w:rPr>
          <w:color w:val="111111"/>
        </w:rPr>
        <w:t>,</w:t>
      </w:r>
      <w:r w:rsidRPr="00C45B05">
        <w:rPr>
          <w:color w:val="111111"/>
          <w:u w:val="single"/>
          <w:bdr w:val="none" w:sz="0" w:space="0" w:color="auto" w:frame="1"/>
        </w:rPr>
        <w:t>д</w:t>
      </w:r>
      <w:proofErr w:type="gramEnd"/>
      <w:r w:rsidRPr="00C45B05">
        <w:rPr>
          <w:color w:val="111111"/>
          <w:u w:val="single"/>
          <w:bdr w:val="none" w:sz="0" w:space="0" w:color="auto" w:frame="1"/>
        </w:rPr>
        <w:t>ети</w:t>
      </w:r>
      <w:proofErr w:type="spellEnd"/>
      <w:r w:rsidRPr="00C45B05">
        <w:rPr>
          <w:color w:val="111111"/>
          <w:u w:val="single"/>
          <w:bdr w:val="none" w:sz="0" w:space="0" w:color="auto" w:frame="1"/>
        </w:rPr>
        <w:t xml:space="preserve"> научатся различать разные свойства предметов</w:t>
      </w:r>
      <w:r w:rsidRPr="00C45B05">
        <w:rPr>
          <w:color w:val="111111"/>
        </w:rPr>
        <w:t>: теплый - холодный, мягкий – жесткий и т. п. У детей улучшится зрительно - моторная координация и чувствительность кончиков пальцев, что дает возможность освоения новых ощущений.</w:t>
      </w:r>
    </w:p>
    <w:p w:rsidR="00C45B05" w:rsidRPr="00C45B05" w:rsidRDefault="00C45B05" w:rsidP="00C45B0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45B05">
        <w:rPr>
          <w:color w:val="111111"/>
          <w:u w:val="single"/>
          <w:bdr w:val="none" w:sz="0" w:space="0" w:color="auto" w:frame="1"/>
        </w:rPr>
        <w:t>Оборудование для релаксации</w:t>
      </w:r>
      <w:r w:rsidRPr="00C45B05">
        <w:rPr>
          <w:color w:val="111111"/>
        </w:rPr>
        <w:t>, привлекают внимание детей. Эффект </w:t>
      </w:r>
      <w:r w:rsidRPr="00C45B05">
        <w:rPr>
          <w:i/>
          <w:iCs/>
          <w:color w:val="111111"/>
          <w:bdr w:val="none" w:sz="0" w:space="0" w:color="auto" w:frame="1"/>
        </w:rPr>
        <w:t>«кривого зеркала»</w:t>
      </w:r>
      <w:r w:rsidRPr="00C45B05">
        <w:rPr>
          <w:color w:val="111111"/>
        </w:rPr>
        <w:t> усиливает стимуляцию зрительных ощущений и представлений.</w:t>
      </w:r>
    </w:p>
    <w:p w:rsidR="00C45B05" w:rsidRPr="00C45B05" w:rsidRDefault="00C45B05" w:rsidP="00C45B05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C45B05">
        <w:rPr>
          <w:color w:val="111111"/>
        </w:rPr>
        <w:t xml:space="preserve">Мягкие кресла – </w:t>
      </w:r>
      <w:proofErr w:type="spellStart"/>
      <w:r w:rsidRPr="00C45B05">
        <w:rPr>
          <w:color w:val="111111"/>
        </w:rPr>
        <w:t>трансформеры</w:t>
      </w:r>
      <w:proofErr w:type="spellEnd"/>
      <w:r w:rsidRPr="00C45B05">
        <w:rPr>
          <w:color w:val="111111"/>
        </w:rPr>
        <w:t xml:space="preserve"> и мешки позволяют ребенку занять удобное положение во время занятий или релаксации. Их можно свободно перемещать по всему пространству комнаты.</w:t>
      </w:r>
    </w:p>
    <w:p w:rsidR="00C04FA7" w:rsidRDefault="00C45B05" w:rsidP="00C45B0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C45B05">
        <w:rPr>
          <w:color w:val="111111"/>
          <w:u w:val="single"/>
          <w:bdr w:val="none" w:sz="0" w:space="0" w:color="auto" w:frame="1"/>
        </w:rPr>
        <w:t>Для развитии двигательных функций важное значение имеет использование комплексных афферентных стимулов</w:t>
      </w:r>
      <w:r w:rsidRPr="00C45B05">
        <w:rPr>
          <w:color w:val="111111"/>
        </w:rPr>
        <w:t xml:space="preserve">: зрительных (проведение упражнений перед зеркалом, тактильных (применение различных приемов массажа; ходьба босиком по песку и камешкам; щеточный массаж, </w:t>
      </w:r>
      <w:proofErr w:type="spellStart"/>
      <w:r w:rsidRPr="00C45B05">
        <w:rPr>
          <w:color w:val="111111"/>
        </w:rPr>
        <w:t>проприоцептивных</w:t>
      </w:r>
      <w:proofErr w:type="spellEnd"/>
      <w:r w:rsidRPr="00C45B05">
        <w:rPr>
          <w:color w:val="111111"/>
        </w:rPr>
        <w:t> </w:t>
      </w:r>
      <w:r w:rsidRPr="00C45B05">
        <w:rPr>
          <w:i/>
          <w:iCs/>
          <w:color w:val="111111"/>
          <w:bdr w:val="none" w:sz="0" w:space="0" w:color="auto" w:frame="1"/>
        </w:rPr>
        <w:t>(специальные упражнения с сопротивлением)</w:t>
      </w:r>
      <w:r w:rsidRPr="00C45B05">
        <w:rPr>
          <w:color w:val="111111"/>
        </w:rPr>
        <w:t>.</w:t>
      </w:r>
      <w:proofErr w:type="gramEnd"/>
      <w:r w:rsidRPr="00C45B05">
        <w:rPr>
          <w:color w:val="111111"/>
        </w:rPr>
        <w:t xml:space="preserve"> Для этих целей </w:t>
      </w:r>
      <w:r w:rsidRPr="00C45B05">
        <w:rPr>
          <w:rStyle w:val="a5"/>
          <w:b w:val="0"/>
          <w:color w:val="111111"/>
          <w:bdr w:val="none" w:sz="0" w:space="0" w:color="auto" w:frame="1"/>
        </w:rPr>
        <w:t>имеются</w:t>
      </w:r>
      <w:r w:rsidRPr="00C45B05">
        <w:rPr>
          <w:color w:val="111111"/>
        </w:rPr>
        <w:t xml:space="preserve"> двойные </w:t>
      </w:r>
      <w:proofErr w:type="spellStart"/>
      <w:r w:rsidRPr="00C45B05">
        <w:rPr>
          <w:color w:val="111111"/>
        </w:rPr>
        <w:t>массажеры</w:t>
      </w:r>
      <w:proofErr w:type="spellEnd"/>
      <w:r w:rsidRPr="00C45B05">
        <w:rPr>
          <w:color w:val="111111"/>
        </w:rPr>
        <w:t xml:space="preserve"> для стоп, которые обеспечивают эффект глубокого "обертывающего" массажа, стимулируют кровообращение, снимают мышечное напряжение. </w:t>
      </w:r>
    </w:p>
    <w:p w:rsidR="00C45B05" w:rsidRPr="00C45B05" w:rsidRDefault="00C45B05" w:rsidP="00C45B0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45B05">
        <w:rPr>
          <w:color w:val="111111"/>
        </w:rPr>
        <w:t>Комплект</w:t>
      </w:r>
      <w:r w:rsidR="00C04FA7">
        <w:rPr>
          <w:color w:val="111111"/>
        </w:rPr>
        <w:t>ы</w:t>
      </w:r>
      <w:r w:rsidRPr="00C45B05">
        <w:rPr>
          <w:color w:val="111111"/>
        </w:rPr>
        <w:t xml:space="preserve"> лабиринтов тренируют ловкость, развивают мелкую моторику и укрепляют зрение. Массажные валики, разной конфигурации служат для восстановления чувствительности нервных окончаний. Тактильная змейка с песком оказы</w:t>
      </w:r>
      <w:r w:rsidR="00C04FA7">
        <w:rPr>
          <w:color w:val="111111"/>
        </w:rPr>
        <w:t xml:space="preserve">вает массажный эффект на стопы, способствует </w:t>
      </w:r>
      <w:r w:rsidRPr="00C45B05">
        <w:rPr>
          <w:color w:val="111111"/>
        </w:rPr>
        <w:t>развити</w:t>
      </w:r>
      <w:r w:rsidR="00C04FA7">
        <w:rPr>
          <w:color w:val="111111"/>
        </w:rPr>
        <w:t>ю</w:t>
      </w:r>
      <w:r w:rsidRPr="00C45B05">
        <w:rPr>
          <w:color w:val="111111"/>
        </w:rPr>
        <w:t xml:space="preserve"> моторики, тактильных ощущений, координации движения и равновесия.</w:t>
      </w:r>
    </w:p>
    <w:p w:rsidR="00C45B05" w:rsidRPr="00C45B05" w:rsidRDefault="00C45B05" w:rsidP="00C45B05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C45B05">
        <w:rPr>
          <w:color w:val="111111"/>
        </w:rPr>
        <w:t>Созданные </w:t>
      </w:r>
      <w:r w:rsidRPr="00C45B05">
        <w:rPr>
          <w:rStyle w:val="a5"/>
          <w:b w:val="0"/>
          <w:color w:val="111111"/>
          <w:bdr w:val="none" w:sz="0" w:space="0" w:color="auto" w:frame="1"/>
        </w:rPr>
        <w:t>условия</w:t>
      </w:r>
      <w:r w:rsidRPr="00C45B05">
        <w:rPr>
          <w:color w:val="111111"/>
        </w:rPr>
        <w:t> послужат отправной точкой в системе помощи детям с нарушением опорно-двигательного аппарата их социальной адаптации и интеграции в современное общество, в общество здоровых людей, превращение их в активных членов этого общества.</w:t>
      </w:r>
    </w:p>
    <w:p w:rsidR="00C45B05" w:rsidRPr="00C45B05" w:rsidRDefault="00C45B05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</w:p>
    <w:sectPr w:rsidR="00C45B05" w:rsidRPr="00C4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C3"/>
    <w:rsid w:val="000A0349"/>
    <w:rsid w:val="004A22CE"/>
    <w:rsid w:val="006F5BC3"/>
    <w:rsid w:val="0075352F"/>
    <w:rsid w:val="00C04FA7"/>
    <w:rsid w:val="00C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5B05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5B05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2021-08-10T13:28:00Z</dcterms:created>
  <dcterms:modified xsi:type="dcterms:W3CDTF">2021-08-10T13:28:00Z</dcterms:modified>
</cp:coreProperties>
</file>